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C10" w:rsidRPr="007B2EB7" w:rsidRDefault="00F43C10" w:rsidP="00F43C10">
      <w:pPr>
        <w:spacing w:after="0" w:line="240" w:lineRule="auto"/>
        <w:ind w:left="5664"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B2EB7">
        <w:rPr>
          <w:rFonts w:ascii="Times New Roman" w:eastAsia="Calibri" w:hAnsi="Times New Roman" w:cs="Times New Roman"/>
          <w:sz w:val="24"/>
          <w:szCs w:val="24"/>
        </w:rPr>
        <w:t>Утвержден</w:t>
      </w:r>
    </w:p>
    <w:p w:rsidR="00F43C10" w:rsidRPr="007B2EB7" w:rsidRDefault="00F43C10" w:rsidP="00F43C10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Pr="007B2EB7">
        <w:rPr>
          <w:rFonts w:ascii="Times New Roman" w:eastAsia="Calibri" w:hAnsi="Times New Roman" w:cs="Times New Roman"/>
          <w:sz w:val="24"/>
          <w:szCs w:val="24"/>
        </w:rPr>
        <w:t>риказом по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Уральскому</w:t>
      </w:r>
      <w:r w:rsidRPr="007B2EB7">
        <w:rPr>
          <w:rFonts w:ascii="Times New Roman" w:eastAsia="Calibri" w:hAnsi="Times New Roman" w:cs="Times New Roman"/>
          <w:sz w:val="24"/>
          <w:szCs w:val="24"/>
        </w:rPr>
        <w:t xml:space="preserve"> УКЦ АСМАП</w:t>
      </w:r>
    </w:p>
    <w:p w:rsidR="00F43C10" w:rsidRPr="007B2EB7" w:rsidRDefault="00F43C10" w:rsidP="00F43C10">
      <w:pPr>
        <w:spacing w:after="0" w:line="240" w:lineRule="auto"/>
        <w:ind w:left="5664"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B2EB7">
        <w:rPr>
          <w:rFonts w:ascii="Times New Roman" w:eastAsia="Calibri" w:hAnsi="Times New Roman" w:cs="Times New Roman"/>
          <w:sz w:val="24"/>
          <w:szCs w:val="24"/>
        </w:rPr>
        <w:t>от «</w:t>
      </w:r>
      <w:r>
        <w:rPr>
          <w:rFonts w:ascii="Times New Roman" w:eastAsia="Calibri" w:hAnsi="Times New Roman" w:cs="Times New Roman"/>
          <w:sz w:val="24"/>
          <w:szCs w:val="24"/>
        </w:rPr>
        <w:t>04» апреля 2024</w:t>
      </w:r>
      <w:r w:rsidRPr="007B2EB7">
        <w:rPr>
          <w:rFonts w:ascii="Times New Roman" w:eastAsia="Calibri" w:hAnsi="Times New Roman" w:cs="Times New Roman"/>
          <w:sz w:val="24"/>
          <w:szCs w:val="24"/>
        </w:rPr>
        <w:t xml:space="preserve"> г. </w:t>
      </w:r>
    </w:p>
    <w:p w:rsidR="00977B5D" w:rsidRDefault="00977B5D" w:rsidP="00977B5D">
      <w:pPr>
        <w:spacing w:after="0" w:line="240" w:lineRule="auto"/>
        <w:ind w:left="1211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77B5D" w:rsidRDefault="00977B5D" w:rsidP="00977B5D">
      <w:pPr>
        <w:spacing w:after="0" w:line="240" w:lineRule="auto"/>
        <w:ind w:left="1452" w:right="1817" w:hanging="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УЧЕБНЫЙ ПЛАН </w:t>
      </w:r>
    </w:p>
    <w:p w:rsidR="00977B5D" w:rsidRDefault="00977B5D" w:rsidP="00977B5D">
      <w:pPr>
        <w:spacing w:after="0" w:line="240" w:lineRule="auto"/>
        <w:ind w:right="-53" w:hanging="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дополнительной профессиональной программы</w:t>
      </w:r>
    </w:p>
    <w:p w:rsidR="00977B5D" w:rsidRDefault="00977B5D" w:rsidP="00977B5D">
      <w:pPr>
        <w:spacing w:after="0" w:line="240" w:lineRule="auto"/>
        <w:ind w:right="-53" w:hanging="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77B5D" w:rsidRPr="007C3387" w:rsidRDefault="00977B5D" w:rsidP="00977B5D">
      <w:pPr>
        <w:spacing w:after="0" w:line="240" w:lineRule="auto"/>
        <w:ind w:right="-53" w:hanging="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переподготовки специалистов для приобретения квалификации</w:t>
      </w:r>
    </w:p>
    <w:p w:rsidR="00977B5D" w:rsidRDefault="00977B5D" w:rsidP="00977B5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1F7732">
        <w:rPr>
          <w:rFonts w:ascii="Times New Roman" w:eastAsia="Calibri" w:hAnsi="Times New Roman" w:cs="Times New Roman"/>
          <w:b/>
          <w:sz w:val="24"/>
          <w:szCs w:val="24"/>
        </w:rPr>
        <w:t>Контролер технического состояния транспортных средств АТ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 w:rsidR="00C5505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55055" w:rsidRPr="00C55055" w:rsidRDefault="00C55055" w:rsidP="00977B5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77B5D" w:rsidRPr="00C7351D" w:rsidRDefault="00977B5D" w:rsidP="00C550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35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Модуль</w:t>
      </w:r>
    </w:p>
    <w:p w:rsidR="00977B5D" w:rsidRPr="00C7351D" w:rsidRDefault="00977B5D" w:rsidP="00977B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35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«Эксплуатация автомобильного транспорта»</w:t>
      </w:r>
    </w:p>
    <w:p w:rsidR="00977B5D" w:rsidRPr="007C3387" w:rsidRDefault="00977B5D" w:rsidP="00977B5D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8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73"/>
        <w:gridCol w:w="4489"/>
        <w:gridCol w:w="1134"/>
        <w:gridCol w:w="1249"/>
        <w:gridCol w:w="1249"/>
        <w:gridCol w:w="1250"/>
      </w:tblGrid>
      <w:tr w:rsidR="00977B5D" w:rsidRPr="00C7351D" w:rsidTr="00D36310">
        <w:trPr>
          <w:cantSplit/>
          <w:trHeight w:val="355"/>
          <w:jc w:val="center"/>
        </w:trPr>
        <w:tc>
          <w:tcPr>
            <w:tcW w:w="473" w:type="dxa"/>
            <w:vMerge w:val="restart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489" w:type="dxa"/>
            <w:vMerge w:val="restart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Дисциплины</w:t>
            </w:r>
          </w:p>
        </w:tc>
        <w:tc>
          <w:tcPr>
            <w:tcW w:w="4882" w:type="dxa"/>
            <w:gridSpan w:val="4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учебных часов</w:t>
            </w:r>
          </w:p>
        </w:tc>
      </w:tr>
      <w:tr w:rsidR="00977B5D" w:rsidRPr="00C7351D" w:rsidTr="00D36310">
        <w:trPr>
          <w:cantSplit/>
          <w:trHeight w:val="262"/>
          <w:jc w:val="center"/>
        </w:trPr>
        <w:tc>
          <w:tcPr>
            <w:tcW w:w="473" w:type="dxa"/>
            <w:vMerge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9" w:type="dxa"/>
            <w:vMerge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748" w:type="dxa"/>
            <w:gridSpan w:val="3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</w:tr>
      <w:tr w:rsidR="00977B5D" w:rsidRPr="00C7351D" w:rsidTr="00D36310">
        <w:trPr>
          <w:cantSplit/>
          <w:trHeight w:val="265"/>
          <w:jc w:val="center"/>
        </w:trPr>
        <w:tc>
          <w:tcPr>
            <w:tcW w:w="473" w:type="dxa"/>
            <w:vMerge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9" w:type="dxa"/>
            <w:vMerge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Теорет. занятия</w:t>
            </w:r>
          </w:p>
        </w:tc>
        <w:tc>
          <w:tcPr>
            <w:tcW w:w="1249" w:type="dxa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Практ.</w:t>
            </w:r>
          </w:p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1250" w:type="dxa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СРС</w:t>
            </w:r>
          </w:p>
        </w:tc>
      </w:tr>
      <w:tr w:rsidR="00977B5D" w:rsidRPr="00C7351D" w:rsidTr="00D36310">
        <w:trPr>
          <w:cantSplit/>
          <w:trHeight w:val="70"/>
          <w:jc w:val="center"/>
        </w:trPr>
        <w:tc>
          <w:tcPr>
            <w:tcW w:w="473" w:type="dxa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489" w:type="dxa"/>
          </w:tcPr>
          <w:p w:rsidR="00977B5D" w:rsidRPr="00C7351D" w:rsidRDefault="00977B5D" w:rsidP="00D36310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Введение. Транспорт в экономической системе России. Органы власти и управления в ТДК Российской Федерации.</w:t>
            </w:r>
          </w:p>
        </w:tc>
        <w:tc>
          <w:tcPr>
            <w:tcW w:w="1134" w:type="dxa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249" w:type="dxa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49" w:type="dxa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</w:tr>
      <w:tr w:rsidR="00977B5D" w:rsidRPr="00C7351D" w:rsidTr="00D36310">
        <w:trPr>
          <w:cantSplit/>
          <w:trHeight w:val="112"/>
          <w:jc w:val="center"/>
        </w:trPr>
        <w:tc>
          <w:tcPr>
            <w:tcW w:w="473" w:type="dxa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489" w:type="dxa"/>
          </w:tcPr>
          <w:p w:rsidR="00977B5D" w:rsidRPr="00C7351D" w:rsidRDefault="00977B5D" w:rsidP="00D36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Автомобильная транспортная сеть. Транспортная классификация АТС.</w:t>
            </w:r>
          </w:p>
        </w:tc>
        <w:tc>
          <w:tcPr>
            <w:tcW w:w="1134" w:type="dxa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249" w:type="dxa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49" w:type="dxa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</w:tr>
      <w:tr w:rsidR="00977B5D" w:rsidRPr="00C7351D" w:rsidTr="00D36310">
        <w:trPr>
          <w:cantSplit/>
          <w:trHeight w:val="64"/>
          <w:jc w:val="center"/>
        </w:trPr>
        <w:tc>
          <w:tcPr>
            <w:tcW w:w="473" w:type="dxa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489" w:type="dxa"/>
          </w:tcPr>
          <w:p w:rsidR="00977B5D" w:rsidRPr="00C7351D" w:rsidRDefault="00977B5D" w:rsidP="00D36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Транспортный процесс. Организация автомобильных перевозок пассажиров и грузов.</w:t>
            </w:r>
          </w:p>
        </w:tc>
        <w:tc>
          <w:tcPr>
            <w:tcW w:w="1134" w:type="dxa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</w:t>
            </w:r>
          </w:p>
        </w:tc>
        <w:tc>
          <w:tcPr>
            <w:tcW w:w="1249" w:type="dxa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49" w:type="dxa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</w:tc>
      </w:tr>
      <w:tr w:rsidR="00977B5D" w:rsidRPr="00C7351D" w:rsidTr="00D36310">
        <w:trPr>
          <w:cantSplit/>
          <w:trHeight w:val="135"/>
          <w:jc w:val="center"/>
        </w:trPr>
        <w:tc>
          <w:tcPr>
            <w:tcW w:w="473" w:type="dxa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489" w:type="dxa"/>
          </w:tcPr>
          <w:p w:rsidR="00977B5D" w:rsidRPr="00C7351D" w:rsidRDefault="00977B5D" w:rsidP="00D36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Грузы и их классификация. Правила перевозок пассажиров и отдельных видов грузов.</w:t>
            </w:r>
          </w:p>
        </w:tc>
        <w:tc>
          <w:tcPr>
            <w:tcW w:w="1134" w:type="dxa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249" w:type="dxa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49" w:type="dxa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</w:tr>
      <w:tr w:rsidR="00977B5D" w:rsidRPr="00C7351D" w:rsidTr="00D36310">
        <w:trPr>
          <w:cantSplit/>
          <w:trHeight w:val="186"/>
          <w:jc w:val="center"/>
        </w:trPr>
        <w:tc>
          <w:tcPr>
            <w:tcW w:w="473" w:type="dxa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489" w:type="dxa"/>
          </w:tcPr>
          <w:p w:rsidR="00977B5D" w:rsidRPr="00C7351D" w:rsidRDefault="00977B5D" w:rsidP="00D36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международных перевозок пассажиров и грузов.</w:t>
            </w:r>
          </w:p>
        </w:tc>
        <w:tc>
          <w:tcPr>
            <w:tcW w:w="1134" w:type="dxa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1249" w:type="dxa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49" w:type="dxa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</w:tc>
      </w:tr>
      <w:tr w:rsidR="00977B5D" w:rsidRPr="00C7351D" w:rsidTr="00D36310">
        <w:trPr>
          <w:cantSplit/>
          <w:trHeight w:val="195"/>
          <w:jc w:val="center"/>
        </w:trPr>
        <w:tc>
          <w:tcPr>
            <w:tcW w:w="473" w:type="dxa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489" w:type="dxa"/>
          </w:tcPr>
          <w:p w:rsidR="00977B5D" w:rsidRPr="00C7351D" w:rsidRDefault="00977B5D" w:rsidP="00D36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Правовое регулирование в сфере безопасности дорожного движения.</w:t>
            </w:r>
          </w:p>
        </w:tc>
        <w:tc>
          <w:tcPr>
            <w:tcW w:w="1134" w:type="dxa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</w:t>
            </w:r>
          </w:p>
        </w:tc>
        <w:tc>
          <w:tcPr>
            <w:tcW w:w="1249" w:type="dxa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49" w:type="dxa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</w:tc>
      </w:tr>
      <w:tr w:rsidR="00977B5D" w:rsidRPr="00C7351D" w:rsidTr="00D36310">
        <w:trPr>
          <w:cantSplit/>
          <w:trHeight w:val="238"/>
          <w:jc w:val="center"/>
        </w:trPr>
        <w:tc>
          <w:tcPr>
            <w:tcW w:w="473" w:type="dxa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489" w:type="dxa"/>
          </w:tcPr>
          <w:p w:rsidR="00977B5D" w:rsidRPr="00C7351D" w:rsidRDefault="00977B5D" w:rsidP="00D36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Устройство транспортных средств. Техническая эксплуатация автомобилей. Ремонт и техническое обслуживание.</w:t>
            </w:r>
          </w:p>
        </w:tc>
        <w:tc>
          <w:tcPr>
            <w:tcW w:w="1134" w:type="dxa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1249" w:type="dxa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49" w:type="dxa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</w:tc>
      </w:tr>
      <w:tr w:rsidR="00977B5D" w:rsidRPr="00C7351D" w:rsidTr="00D36310">
        <w:trPr>
          <w:cantSplit/>
          <w:trHeight w:val="459"/>
          <w:jc w:val="center"/>
        </w:trPr>
        <w:tc>
          <w:tcPr>
            <w:tcW w:w="473" w:type="dxa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489" w:type="dxa"/>
          </w:tcPr>
          <w:p w:rsidR="00977B5D" w:rsidRPr="00C7351D" w:rsidRDefault="00977B5D" w:rsidP="00D36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Топливно-смазочные материалы и защита окружающей среды.</w:t>
            </w:r>
          </w:p>
        </w:tc>
        <w:tc>
          <w:tcPr>
            <w:tcW w:w="1134" w:type="dxa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249" w:type="dxa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49" w:type="dxa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</w:tr>
      <w:tr w:rsidR="00977B5D" w:rsidRPr="00C7351D" w:rsidTr="00D36310">
        <w:trPr>
          <w:cantSplit/>
          <w:trHeight w:val="179"/>
          <w:jc w:val="center"/>
        </w:trPr>
        <w:tc>
          <w:tcPr>
            <w:tcW w:w="473" w:type="dxa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489" w:type="dxa"/>
          </w:tcPr>
          <w:p w:rsidR="00977B5D" w:rsidRPr="00C7351D" w:rsidRDefault="00977B5D" w:rsidP="00D36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Охрана труда и противопожарной безопасности на предприятиях транспорта.</w:t>
            </w:r>
          </w:p>
        </w:tc>
        <w:tc>
          <w:tcPr>
            <w:tcW w:w="1134" w:type="dxa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49" w:type="dxa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9" w:type="dxa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</w:tr>
      <w:tr w:rsidR="00977B5D" w:rsidRPr="00C7351D" w:rsidTr="00D36310">
        <w:trPr>
          <w:cantSplit/>
          <w:trHeight w:val="415"/>
          <w:jc w:val="center"/>
        </w:trPr>
        <w:tc>
          <w:tcPr>
            <w:tcW w:w="473" w:type="dxa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489" w:type="dxa"/>
          </w:tcPr>
          <w:p w:rsidR="00977B5D" w:rsidRPr="00C7351D" w:rsidRDefault="00977B5D" w:rsidP="00D36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Трудовые ресурсы на грузовом автомобильном транспорте.</w:t>
            </w:r>
          </w:p>
        </w:tc>
        <w:tc>
          <w:tcPr>
            <w:tcW w:w="1134" w:type="dxa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249" w:type="dxa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49" w:type="dxa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</w:tr>
      <w:tr w:rsidR="00977B5D" w:rsidRPr="00C7351D" w:rsidTr="00D36310">
        <w:trPr>
          <w:cantSplit/>
          <w:trHeight w:val="70"/>
          <w:jc w:val="center"/>
        </w:trPr>
        <w:tc>
          <w:tcPr>
            <w:tcW w:w="473" w:type="dxa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489" w:type="dxa"/>
          </w:tcPr>
          <w:p w:rsidR="00977B5D" w:rsidRPr="00C7351D" w:rsidRDefault="00977B5D" w:rsidP="00D36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Экономические показатели транспортного предприятия. Показатели эффективности перевозок.</w:t>
            </w:r>
          </w:p>
        </w:tc>
        <w:tc>
          <w:tcPr>
            <w:tcW w:w="1134" w:type="dxa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</w:t>
            </w:r>
          </w:p>
        </w:tc>
        <w:tc>
          <w:tcPr>
            <w:tcW w:w="1249" w:type="dxa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49" w:type="dxa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</w:tc>
      </w:tr>
      <w:tr w:rsidR="00977B5D" w:rsidRPr="00C7351D" w:rsidTr="00D36310">
        <w:trPr>
          <w:cantSplit/>
          <w:trHeight w:val="305"/>
          <w:jc w:val="center"/>
        </w:trPr>
        <w:tc>
          <w:tcPr>
            <w:tcW w:w="473" w:type="dxa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489" w:type="dxa"/>
          </w:tcPr>
          <w:p w:rsidR="00977B5D" w:rsidRPr="00C7351D" w:rsidRDefault="00977B5D" w:rsidP="00D36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Основы трудового, транспортного, гражданского и административного законодательства.</w:t>
            </w:r>
          </w:p>
        </w:tc>
        <w:tc>
          <w:tcPr>
            <w:tcW w:w="1134" w:type="dxa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49" w:type="dxa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9" w:type="dxa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</w:tr>
      <w:tr w:rsidR="00977B5D" w:rsidRPr="00C7351D" w:rsidTr="00D36310">
        <w:trPr>
          <w:cantSplit/>
          <w:trHeight w:val="305"/>
          <w:jc w:val="center"/>
        </w:trPr>
        <w:tc>
          <w:tcPr>
            <w:tcW w:w="473" w:type="dxa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489" w:type="dxa"/>
          </w:tcPr>
          <w:p w:rsidR="00977B5D" w:rsidRPr="00C7351D" w:rsidRDefault="00F56791" w:rsidP="00D36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Экзамен по модулю</w:t>
            </w:r>
            <w:r w:rsidR="001A33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249" w:type="dxa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49" w:type="dxa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977B5D" w:rsidRPr="00C7351D" w:rsidTr="00D36310">
        <w:trPr>
          <w:cantSplit/>
          <w:trHeight w:val="305"/>
          <w:jc w:val="center"/>
        </w:trPr>
        <w:tc>
          <w:tcPr>
            <w:tcW w:w="4962" w:type="dxa"/>
            <w:gridSpan w:val="2"/>
            <w:vAlign w:val="center"/>
          </w:tcPr>
          <w:p w:rsidR="00977B5D" w:rsidRPr="00C7351D" w:rsidRDefault="00977B5D" w:rsidP="00D36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35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  <w:r w:rsidR="001A3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134" w:type="dxa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735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208</w:t>
            </w:r>
          </w:p>
        </w:tc>
        <w:tc>
          <w:tcPr>
            <w:tcW w:w="1249" w:type="dxa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35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49" w:type="dxa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735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735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192</w:t>
            </w:r>
          </w:p>
        </w:tc>
      </w:tr>
    </w:tbl>
    <w:p w:rsidR="00067608" w:rsidRDefault="00977B5D" w:rsidP="00977B5D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977B5D">
        <w:rPr>
          <w:rFonts w:ascii="Times New Roman" w:hAnsi="Times New Roman" w:cs="Times New Roman"/>
          <w:b/>
          <w:sz w:val="24"/>
        </w:rPr>
        <w:lastRenderedPageBreak/>
        <w:t>Модуль</w:t>
      </w:r>
    </w:p>
    <w:p w:rsidR="00977B5D" w:rsidRDefault="00977B5D" w:rsidP="00977B5D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«</w:t>
      </w:r>
      <w:r w:rsidR="00C55055">
        <w:rPr>
          <w:rFonts w:ascii="Times New Roman" w:hAnsi="Times New Roman" w:cs="Times New Roman"/>
          <w:b/>
          <w:sz w:val="24"/>
        </w:rPr>
        <w:t>Контроль технического состояния транспортных средств</w:t>
      </w:r>
      <w:r>
        <w:rPr>
          <w:rFonts w:ascii="Times New Roman" w:hAnsi="Times New Roman" w:cs="Times New Roman"/>
          <w:b/>
          <w:sz w:val="24"/>
        </w:rPr>
        <w:t>»</w:t>
      </w:r>
    </w:p>
    <w:p w:rsidR="00977B5D" w:rsidRDefault="00977B5D" w:rsidP="00977B5D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tbl>
      <w:tblPr>
        <w:tblW w:w="97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73"/>
        <w:gridCol w:w="4394"/>
        <w:gridCol w:w="1134"/>
        <w:gridCol w:w="1243"/>
        <w:gridCol w:w="1243"/>
        <w:gridCol w:w="1244"/>
      </w:tblGrid>
      <w:tr w:rsidR="00977B5D" w:rsidRPr="00C7351D" w:rsidTr="00D36310">
        <w:trPr>
          <w:cantSplit/>
          <w:trHeight w:val="355"/>
          <w:jc w:val="center"/>
        </w:trPr>
        <w:tc>
          <w:tcPr>
            <w:tcW w:w="473" w:type="dxa"/>
            <w:vMerge w:val="restart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94" w:type="dxa"/>
            <w:vMerge w:val="restart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Дисциплины</w:t>
            </w:r>
          </w:p>
        </w:tc>
        <w:tc>
          <w:tcPr>
            <w:tcW w:w="4864" w:type="dxa"/>
            <w:gridSpan w:val="4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учебных часов</w:t>
            </w:r>
          </w:p>
        </w:tc>
      </w:tr>
      <w:tr w:rsidR="00977B5D" w:rsidRPr="00C7351D" w:rsidTr="00D36310">
        <w:trPr>
          <w:cantSplit/>
          <w:trHeight w:val="262"/>
          <w:jc w:val="center"/>
        </w:trPr>
        <w:tc>
          <w:tcPr>
            <w:tcW w:w="473" w:type="dxa"/>
            <w:vMerge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730" w:type="dxa"/>
            <w:gridSpan w:val="3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</w:tr>
      <w:tr w:rsidR="00977B5D" w:rsidRPr="00C7351D" w:rsidTr="00D36310">
        <w:trPr>
          <w:cantSplit/>
          <w:trHeight w:val="265"/>
          <w:jc w:val="center"/>
        </w:trPr>
        <w:tc>
          <w:tcPr>
            <w:tcW w:w="473" w:type="dxa"/>
            <w:vMerge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3" w:type="dxa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Теорет. занятия</w:t>
            </w:r>
          </w:p>
        </w:tc>
        <w:tc>
          <w:tcPr>
            <w:tcW w:w="1243" w:type="dxa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Практ.</w:t>
            </w:r>
          </w:p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1244" w:type="dxa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СРС</w:t>
            </w:r>
          </w:p>
        </w:tc>
      </w:tr>
      <w:tr w:rsidR="00977B5D" w:rsidRPr="00C7351D" w:rsidTr="00D36310">
        <w:trPr>
          <w:cantSplit/>
          <w:trHeight w:val="272"/>
          <w:jc w:val="center"/>
        </w:trPr>
        <w:tc>
          <w:tcPr>
            <w:tcW w:w="473" w:type="dxa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94" w:type="dxa"/>
          </w:tcPr>
          <w:p w:rsidR="00977B5D" w:rsidRPr="00C7351D" w:rsidRDefault="00977B5D" w:rsidP="00D36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и правовые документы, устанавливающие требования к техническому состоянию транспортных средств.</w:t>
            </w:r>
          </w:p>
        </w:tc>
        <w:tc>
          <w:tcPr>
            <w:tcW w:w="1134" w:type="dxa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43" w:type="dxa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43" w:type="dxa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</w:tr>
      <w:tr w:rsidR="00977B5D" w:rsidRPr="00C7351D" w:rsidTr="00D36310">
        <w:trPr>
          <w:cantSplit/>
          <w:trHeight w:val="272"/>
          <w:jc w:val="center"/>
        </w:trPr>
        <w:tc>
          <w:tcPr>
            <w:tcW w:w="473" w:type="dxa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94" w:type="dxa"/>
          </w:tcPr>
          <w:p w:rsidR="00977B5D" w:rsidRPr="00C7351D" w:rsidRDefault="00977B5D" w:rsidP="00D36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Технические средства, применяемые при контроле технического состояния.</w:t>
            </w:r>
          </w:p>
        </w:tc>
        <w:tc>
          <w:tcPr>
            <w:tcW w:w="1134" w:type="dxa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43" w:type="dxa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43" w:type="dxa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</w:tr>
      <w:tr w:rsidR="00977B5D" w:rsidRPr="00C7351D" w:rsidTr="00D36310">
        <w:trPr>
          <w:cantSplit/>
          <w:trHeight w:val="272"/>
          <w:jc w:val="center"/>
        </w:trPr>
        <w:tc>
          <w:tcPr>
            <w:tcW w:w="473" w:type="dxa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394" w:type="dxa"/>
          </w:tcPr>
          <w:p w:rsidR="00977B5D" w:rsidRPr="00C7351D" w:rsidRDefault="00977B5D" w:rsidP="00D36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контроля технического состояния транспортных средств.</w:t>
            </w:r>
          </w:p>
        </w:tc>
        <w:tc>
          <w:tcPr>
            <w:tcW w:w="1134" w:type="dxa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3" w:type="dxa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43" w:type="dxa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977B5D" w:rsidRPr="00C7351D" w:rsidTr="00D36310">
        <w:trPr>
          <w:cantSplit/>
          <w:trHeight w:val="272"/>
          <w:jc w:val="center"/>
        </w:trPr>
        <w:tc>
          <w:tcPr>
            <w:tcW w:w="473" w:type="dxa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394" w:type="dxa"/>
          </w:tcPr>
          <w:p w:rsidR="00977B5D" w:rsidRPr="00C7351D" w:rsidRDefault="00977B5D" w:rsidP="00D36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безопасности к техническому состоянию и методы проверки транспортных средств.</w:t>
            </w:r>
          </w:p>
        </w:tc>
        <w:tc>
          <w:tcPr>
            <w:tcW w:w="1134" w:type="dxa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3" w:type="dxa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43" w:type="dxa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977B5D" w:rsidRPr="00C7351D" w:rsidTr="00D36310">
        <w:trPr>
          <w:cantSplit/>
          <w:trHeight w:val="272"/>
          <w:jc w:val="center"/>
        </w:trPr>
        <w:tc>
          <w:tcPr>
            <w:tcW w:w="473" w:type="dxa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394" w:type="dxa"/>
          </w:tcPr>
          <w:p w:rsidR="00977B5D" w:rsidRPr="00C7351D" w:rsidRDefault="00977B5D" w:rsidP="00D36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Документальный контроль по допуску к участию в дорожном движении.</w:t>
            </w:r>
          </w:p>
        </w:tc>
        <w:tc>
          <w:tcPr>
            <w:tcW w:w="1134" w:type="dxa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3" w:type="dxa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43" w:type="dxa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977B5D" w:rsidRPr="00C7351D" w:rsidTr="00D36310">
        <w:trPr>
          <w:cantSplit/>
          <w:trHeight w:val="272"/>
          <w:jc w:val="center"/>
        </w:trPr>
        <w:tc>
          <w:tcPr>
            <w:tcW w:w="473" w:type="dxa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394" w:type="dxa"/>
          </w:tcPr>
          <w:p w:rsidR="00977B5D" w:rsidRPr="00C7351D" w:rsidRDefault="00977B5D" w:rsidP="00D36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контроля за внесением изменений в конструкцию транспортных средств.</w:t>
            </w:r>
          </w:p>
        </w:tc>
        <w:tc>
          <w:tcPr>
            <w:tcW w:w="1134" w:type="dxa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3" w:type="dxa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43" w:type="dxa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977B5D" w:rsidRPr="00C7351D" w:rsidTr="00D36310">
        <w:trPr>
          <w:cantSplit/>
          <w:trHeight w:val="272"/>
          <w:jc w:val="center"/>
        </w:trPr>
        <w:tc>
          <w:tcPr>
            <w:tcW w:w="473" w:type="dxa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394" w:type="dxa"/>
          </w:tcPr>
          <w:p w:rsidR="00977B5D" w:rsidRPr="00C7351D" w:rsidRDefault="00977B5D" w:rsidP="00D36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Административная и уголовная ответственность за нарушения технического состояния транспортных средств.</w:t>
            </w:r>
          </w:p>
        </w:tc>
        <w:tc>
          <w:tcPr>
            <w:tcW w:w="1134" w:type="dxa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43" w:type="dxa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43" w:type="dxa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977B5D" w:rsidRPr="00C7351D" w:rsidTr="00D36310">
        <w:trPr>
          <w:cantSplit/>
          <w:trHeight w:val="272"/>
          <w:jc w:val="center"/>
        </w:trPr>
        <w:tc>
          <w:tcPr>
            <w:tcW w:w="473" w:type="dxa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394" w:type="dxa"/>
          </w:tcPr>
          <w:p w:rsidR="00977B5D" w:rsidRPr="00C7351D" w:rsidRDefault="00366056" w:rsidP="00D36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Зачёт по модулю</w:t>
            </w:r>
            <w:r w:rsidR="00977B5D" w:rsidRPr="00C7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3" w:type="dxa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43" w:type="dxa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77B5D" w:rsidRPr="00C7351D" w:rsidTr="00D36310">
        <w:trPr>
          <w:cantSplit/>
          <w:trHeight w:val="272"/>
          <w:jc w:val="center"/>
        </w:trPr>
        <w:tc>
          <w:tcPr>
            <w:tcW w:w="473" w:type="dxa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9.</w:t>
            </w:r>
          </w:p>
        </w:tc>
        <w:tc>
          <w:tcPr>
            <w:tcW w:w="4394" w:type="dxa"/>
            <w:vAlign w:val="center"/>
          </w:tcPr>
          <w:p w:rsidR="00977B5D" w:rsidRPr="00C7351D" w:rsidRDefault="00977B5D" w:rsidP="00D36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Выпускной квалификационный экзамен</w:t>
            </w:r>
            <w:r w:rsidR="001A3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3" w:type="dxa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3" w:type="dxa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77B5D" w:rsidRPr="00C7351D" w:rsidTr="00D36310">
        <w:trPr>
          <w:cantSplit/>
          <w:trHeight w:val="272"/>
          <w:jc w:val="center"/>
        </w:trPr>
        <w:tc>
          <w:tcPr>
            <w:tcW w:w="4867" w:type="dxa"/>
            <w:gridSpan w:val="2"/>
            <w:vAlign w:val="center"/>
          </w:tcPr>
          <w:p w:rsidR="00977B5D" w:rsidRPr="001D5C84" w:rsidRDefault="00977B5D" w:rsidP="00D36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_GoBack" w:colFirst="0" w:colLast="0"/>
            <w:r w:rsidRPr="001D5C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  <w:r w:rsidR="001A33B4" w:rsidRPr="001D5C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134" w:type="dxa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735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C735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243" w:type="dxa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735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1243" w:type="dxa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735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735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24</w:t>
            </w:r>
          </w:p>
        </w:tc>
      </w:tr>
      <w:bookmarkEnd w:id="0"/>
    </w:tbl>
    <w:p w:rsidR="00977B5D" w:rsidRPr="00977B5D" w:rsidRDefault="00977B5D" w:rsidP="00977B5D">
      <w:pPr>
        <w:jc w:val="center"/>
        <w:rPr>
          <w:rFonts w:ascii="Times New Roman" w:hAnsi="Times New Roman" w:cs="Times New Roman"/>
          <w:b/>
          <w:sz w:val="24"/>
        </w:rPr>
      </w:pPr>
    </w:p>
    <w:sectPr w:rsidR="00977B5D" w:rsidRPr="00977B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999" w:rsidRDefault="001A7999" w:rsidP="00977B5D">
      <w:pPr>
        <w:spacing w:after="0" w:line="240" w:lineRule="auto"/>
      </w:pPr>
      <w:r>
        <w:separator/>
      </w:r>
    </w:p>
  </w:endnote>
  <w:endnote w:type="continuationSeparator" w:id="0">
    <w:p w:rsidR="001A7999" w:rsidRDefault="001A7999" w:rsidP="00977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999" w:rsidRDefault="001A7999" w:rsidP="00977B5D">
      <w:pPr>
        <w:spacing w:after="0" w:line="240" w:lineRule="auto"/>
      </w:pPr>
      <w:r>
        <w:separator/>
      </w:r>
    </w:p>
  </w:footnote>
  <w:footnote w:type="continuationSeparator" w:id="0">
    <w:p w:rsidR="001A7999" w:rsidRDefault="001A7999" w:rsidP="00977B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2B4"/>
    <w:rsid w:val="000023A5"/>
    <w:rsid w:val="00067608"/>
    <w:rsid w:val="001A33B4"/>
    <w:rsid w:val="001A7999"/>
    <w:rsid w:val="001D5C84"/>
    <w:rsid w:val="001F7732"/>
    <w:rsid w:val="00366056"/>
    <w:rsid w:val="004062B4"/>
    <w:rsid w:val="00977B5D"/>
    <w:rsid w:val="00A20E4F"/>
    <w:rsid w:val="00C55055"/>
    <w:rsid w:val="00F43C10"/>
    <w:rsid w:val="00F5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CE5741-BC37-4853-8986-575ACBC51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B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365</Words>
  <Characters>2085</Characters>
  <Application>Microsoft Office Word</Application>
  <DocSecurity>0</DocSecurity>
  <Lines>17</Lines>
  <Paragraphs>4</Paragraphs>
  <ScaleCrop>false</ScaleCrop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9</cp:revision>
  <dcterms:created xsi:type="dcterms:W3CDTF">2026-03-18T09:58:00Z</dcterms:created>
  <dcterms:modified xsi:type="dcterms:W3CDTF">2026-03-18T11:10:00Z</dcterms:modified>
</cp:coreProperties>
</file>