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70" w:rsidRPr="00376670" w:rsidRDefault="00376670" w:rsidP="003D6D22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670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376670" w:rsidRPr="00376670" w:rsidRDefault="003D6D22" w:rsidP="003D6D22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376670" w:rsidRPr="00376670">
        <w:rPr>
          <w:rFonts w:ascii="Times New Roman" w:eastAsia="Calibri" w:hAnsi="Times New Roman" w:cs="Times New Roman"/>
          <w:sz w:val="24"/>
          <w:szCs w:val="24"/>
        </w:rPr>
        <w:t>риказом</w:t>
      </w:r>
      <w:r w:rsidR="000609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6670" w:rsidRPr="00376670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060977" w:rsidRPr="00060977">
        <w:rPr>
          <w:rFonts w:ascii="Times New Roman" w:eastAsia="Calibri" w:hAnsi="Times New Roman" w:cs="Times New Roman"/>
          <w:sz w:val="24"/>
          <w:szCs w:val="24"/>
        </w:rPr>
        <w:t xml:space="preserve">Уральскому </w:t>
      </w:r>
      <w:r w:rsidR="00376670" w:rsidRPr="00376670">
        <w:rPr>
          <w:rFonts w:ascii="Times New Roman" w:eastAsia="Calibri" w:hAnsi="Times New Roman" w:cs="Times New Roman"/>
          <w:sz w:val="24"/>
          <w:szCs w:val="24"/>
        </w:rPr>
        <w:t>УКЦ АСМАП</w:t>
      </w:r>
    </w:p>
    <w:p w:rsidR="00376670" w:rsidRPr="00376670" w:rsidRDefault="00376670" w:rsidP="003D6D22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76670">
        <w:rPr>
          <w:rFonts w:ascii="Times New Roman" w:eastAsia="Calibri" w:hAnsi="Times New Roman" w:cs="Times New Roman"/>
          <w:sz w:val="24"/>
          <w:szCs w:val="24"/>
        </w:rPr>
        <w:t>от «13» мая 2019 г. №13</w:t>
      </w:r>
    </w:p>
    <w:p w:rsidR="00394AA5" w:rsidRPr="00394AA5" w:rsidRDefault="00394AA5" w:rsidP="00376670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94AA5">
        <w:rPr>
          <w:rFonts w:ascii="Times New Roman" w:hAnsi="Times New Roman" w:cs="Times New Roman"/>
          <w:sz w:val="24"/>
          <w:szCs w:val="24"/>
        </w:rPr>
        <w:t>.</w:t>
      </w:r>
    </w:p>
    <w:p w:rsidR="00394AA5" w:rsidRDefault="00394AA5" w:rsidP="005939D1">
      <w:pPr>
        <w:spacing w:after="0"/>
        <w:ind w:left="1452" w:right="1817" w:hanging="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4AA5">
        <w:rPr>
          <w:rFonts w:ascii="Times New Roman" w:eastAsia="Calibri" w:hAnsi="Times New Roman" w:cs="Times New Roman"/>
          <w:b/>
          <w:sz w:val="24"/>
          <w:szCs w:val="24"/>
        </w:rPr>
        <w:t>УЧЕБНЫЙ ПЛАН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17AF9" w:rsidRDefault="00D17AF9" w:rsidP="00D17AF9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7AF9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программы профессионального обучения повышения квалификации </w:t>
      </w:r>
    </w:p>
    <w:p w:rsidR="00F02EDD" w:rsidRDefault="00D17AF9" w:rsidP="00D17AF9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7AF9">
        <w:rPr>
          <w:rFonts w:ascii="Times New Roman" w:eastAsia="Calibri" w:hAnsi="Times New Roman" w:cs="Times New Roman"/>
          <w:b/>
          <w:sz w:val="24"/>
          <w:szCs w:val="24"/>
        </w:rPr>
        <w:t xml:space="preserve">«Водитель, осуществляющий перевозку пассажиров и грузов </w:t>
      </w:r>
    </w:p>
    <w:p w:rsidR="00394AA5" w:rsidRDefault="00D17AF9" w:rsidP="00D17AF9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7AF9">
        <w:rPr>
          <w:rFonts w:ascii="Times New Roman" w:eastAsia="Calibri" w:hAnsi="Times New Roman" w:cs="Times New Roman"/>
          <w:b/>
          <w:sz w:val="24"/>
          <w:szCs w:val="24"/>
        </w:rPr>
        <w:t>в международном сообщении»</w:t>
      </w:r>
    </w:p>
    <w:p w:rsidR="00D17AF9" w:rsidRPr="00394AA5" w:rsidRDefault="00D17AF9" w:rsidP="00D17AF9">
      <w:pPr>
        <w:spacing w:line="240" w:lineRule="auto"/>
        <w:ind w:left="121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992"/>
        <w:gridCol w:w="992"/>
        <w:gridCol w:w="993"/>
      </w:tblGrid>
      <w:tr w:rsidR="00394AA5" w:rsidRPr="00394AA5" w:rsidTr="000350C2">
        <w:trPr>
          <w:trHeight w:val="396"/>
        </w:trPr>
        <w:tc>
          <w:tcPr>
            <w:tcW w:w="709" w:type="dxa"/>
            <w:vMerge w:val="restart"/>
            <w:vAlign w:val="center"/>
          </w:tcPr>
          <w:p w:rsidR="00394AA5" w:rsidRDefault="00394AA5" w:rsidP="000350C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0C2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060977" w:rsidRPr="000350C2" w:rsidRDefault="00060977" w:rsidP="000350C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5812" w:type="dxa"/>
            <w:vMerge w:val="restart"/>
            <w:vAlign w:val="center"/>
          </w:tcPr>
          <w:p w:rsidR="00394AA5" w:rsidRPr="000350C2" w:rsidRDefault="00394AA5" w:rsidP="000350C2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0C2">
              <w:rPr>
                <w:rFonts w:eastAsia="Calibri"/>
                <w:b/>
                <w:sz w:val="24"/>
                <w:szCs w:val="24"/>
              </w:rPr>
              <w:t>Наименование учебных предметов</w:t>
            </w:r>
            <w:r w:rsidR="000350C2">
              <w:rPr>
                <w:rFonts w:eastAsia="Calibri"/>
                <w:b/>
                <w:sz w:val="24"/>
                <w:szCs w:val="24"/>
              </w:rPr>
              <w:t>/дисциплин</w:t>
            </w:r>
          </w:p>
        </w:tc>
        <w:tc>
          <w:tcPr>
            <w:tcW w:w="992" w:type="dxa"/>
            <w:vMerge w:val="restart"/>
            <w:vAlign w:val="center"/>
          </w:tcPr>
          <w:p w:rsidR="00394AA5" w:rsidRPr="000350C2" w:rsidRDefault="00394AA5" w:rsidP="000350C2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0C2">
              <w:rPr>
                <w:rFonts w:eastAsia="Calibri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gridSpan w:val="2"/>
            <w:vAlign w:val="center"/>
          </w:tcPr>
          <w:p w:rsidR="00394AA5" w:rsidRPr="000350C2" w:rsidRDefault="00394AA5" w:rsidP="000350C2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0C2">
              <w:rPr>
                <w:rFonts w:eastAsia="Calibri"/>
                <w:b/>
                <w:sz w:val="24"/>
                <w:szCs w:val="24"/>
              </w:rPr>
              <w:t>В том числе</w:t>
            </w:r>
          </w:p>
        </w:tc>
      </w:tr>
      <w:tr w:rsidR="00394AA5" w:rsidRPr="00394AA5" w:rsidTr="000350C2">
        <w:tc>
          <w:tcPr>
            <w:tcW w:w="709" w:type="dxa"/>
            <w:vMerge/>
            <w:vAlign w:val="center"/>
          </w:tcPr>
          <w:p w:rsidR="00394AA5" w:rsidRPr="000350C2" w:rsidRDefault="00394AA5" w:rsidP="000350C2">
            <w:pPr>
              <w:ind w:firstLine="851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:rsidR="00394AA5" w:rsidRPr="000350C2" w:rsidRDefault="00394AA5" w:rsidP="000350C2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94AA5" w:rsidRPr="000350C2" w:rsidRDefault="00394AA5" w:rsidP="000350C2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350C2" w:rsidRDefault="000350C2" w:rsidP="000350C2">
            <w:pPr>
              <w:ind w:left="-108" w:right="-108"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теор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394AA5" w:rsidRPr="000350C2" w:rsidRDefault="000350C2" w:rsidP="000350C2">
            <w:pPr>
              <w:ind w:left="-108" w:right="-108"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занятия</w:t>
            </w:r>
          </w:p>
        </w:tc>
        <w:tc>
          <w:tcPr>
            <w:tcW w:w="993" w:type="dxa"/>
            <w:vAlign w:val="center"/>
          </w:tcPr>
          <w:p w:rsidR="00394AA5" w:rsidRPr="000350C2" w:rsidRDefault="00394AA5" w:rsidP="000350C2">
            <w:pPr>
              <w:ind w:left="-108" w:right="-142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0350C2">
              <w:rPr>
                <w:rFonts w:eastAsia="Calibri"/>
                <w:b/>
                <w:sz w:val="24"/>
                <w:szCs w:val="24"/>
              </w:rPr>
              <w:t>практ</w:t>
            </w:r>
            <w:proofErr w:type="spellEnd"/>
            <w:r w:rsidRPr="000350C2">
              <w:rPr>
                <w:rFonts w:eastAsia="Calibri"/>
                <w:b/>
                <w:sz w:val="24"/>
                <w:szCs w:val="24"/>
              </w:rPr>
              <w:t>. занятия</w:t>
            </w:r>
          </w:p>
        </w:tc>
      </w:tr>
      <w:tr w:rsidR="00394AA5" w:rsidRPr="00394AA5" w:rsidTr="000350C2">
        <w:tc>
          <w:tcPr>
            <w:tcW w:w="709" w:type="dxa"/>
          </w:tcPr>
          <w:p w:rsidR="00394AA5" w:rsidRPr="00394AA5" w:rsidRDefault="00394AA5" w:rsidP="00394AA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4AA5">
              <w:rPr>
                <w:rFonts w:eastAsia="Calibri"/>
                <w:b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394AA5" w:rsidRPr="00394AA5" w:rsidRDefault="00394AA5" w:rsidP="000350C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4AA5">
              <w:rPr>
                <w:rFonts w:eastAsia="Calibri"/>
                <w:b/>
                <w:sz w:val="24"/>
                <w:szCs w:val="24"/>
              </w:rPr>
              <w:t>Основы правовых норм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4AA5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4AA5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94AA5" w:rsidRPr="00394AA5" w:rsidRDefault="00394AA5" w:rsidP="00394AA5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4AA5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394AA5" w:rsidRPr="00394AA5" w:rsidTr="000350C2">
        <w:tc>
          <w:tcPr>
            <w:tcW w:w="709" w:type="dxa"/>
          </w:tcPr>
          <w:p w:rsidR="00394AA5" w:rsidRPr="00394AA5" w:rsidRDefault="00394AA5" w:rsidP="00394AA5">
            <w:pPr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5812" w:type="dxa"/>
          </w:tcPr>
          <w:p w:rsidR="00394AA5" w:rsidRPr="00394AA5" w:rsidRDefault="00394AA5" w:rsidP="00394AA5">
            <w:pPr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Общие условия международного автомобильного сообщения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94AA5" w:rsidRPr="00394AA5" w:rsidRDefault="00394AA5" w:rsidP="00394AA5">
            <w:pPr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94AA5" w:rsidRPr="00394AA5" w:rsidTr="000350C2">
        <w:tc>
          <w:tcPr>
            <w:tcW w:w="709" w:type="dxa"/>
          </w:tcPr>
          <w:p w:rsidR="00394AA5" w:rsidRPr="00394AA5" w:rsidRDefault="00394AA5" w:rsidP="00394AA5">
            <w:pPr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5812" w:type="dxa"/>
          </w:tcPr>
          <w:p w:rsidR="00394AA5" w:rsidRPr="00394AA5" w:rsidRDefault="00394AA5" w:rsidP="00394AA5">
            <w:pPr>
              <w:ind w:firstLine="34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Лицензирование деятельности автомобильных перевозчиков, допуск к осуществлению международных автомобильных перевозок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94AA5" w:rsidRPr="00394AA5" w:rsidRDefault="00394AA5" w:rsidP="00394AA5">
            <w:pPr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94AA5" w:rsidRPr="00394AA5" w:rsidTr="000350C2">
        <w:tc>
          <w:tcPr>
            <w:tcW w:w="709" w:type="dxa"/>
          </w:tcPr>
          <w:p w:rsidR="00394AA5" w:rsidRPr="00394AA5" w:rsidRDefault="00394AA5" w:rsidP="00394AA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4AA5">
              <w:rPr>
                <w:rFonts w:eastAsia="Calibri"/>
                <w:b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394AA5" w:rsidRPr="00394AA5" w:rsidRDefault="00394AA5" w:rsidP="000350C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4AA5">
              <w:rPr>
                <w:rFonts w:eastAsia="Calibri"/>
                <w:b/>
                <w:sz w:val="24"/>
                <w:szCs w:val="24"/>
              </w:rPr>
              <w:t>Технические требования к автотранспортным средствам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4AA5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4AA5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94AA5" w:rsidRPr="00394AA5" w:rsidRDefault="00394AA5" w:rsidP="00394AA5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4AA5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394AA5" w:rsidRPr="00394AA5" w:rsidTr="000350C2">
        <w:tc>
          <w:tcPr>
            <w:tcW w:w="709" w:type="dxa"/>
          </w:tcPr>
          <w:p w:rsidR="00394AA5" w:rsidRPr="00394AA5" w:rsidRDefault="00394AA5" w:rsidP="00394AA5">
            <w:pPr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2.1</w:t>
            </w:r>
          </w:p>
        </w:tc>
        <w:tc>
          <w:tcPr>
            <w:tcW w:w="5812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Основные требования к транспортным средствам, осуществляющим международные автомобильные перевозки, и их классификация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394AA5" w:rsidRPr="00394AA5" w:rsidTr="000350C2">
        <w:tc>
          <w:tcPr>
            <w:tcW w:w="709" w:type="dxa"/>
          </w:tcPr>
          <w:p w:rsidR="00394AA5" w:rsidRPr="00394AA5" w:rsidRDefault="00394AA5" w:rsidP="00394AA5">
            <w:pPr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2.2</w:t>
            </w:r>
          </w:p>
        </w:tc>
        <w:tc>
          <w:tcPr>
            <w:tcW w:w="5812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 xml:space="preserve">Выбор подвижного состава, техническое обслуживание и </w:t>
            </w:r>
            <w:proofErr w:type="gramStart"/>
            <w:r w:rsidRPr="00394AA5">
              <w:rPr>
                <w:rFonts w:eastAsia="Calibri"/>
                <w:sz w:val="24"/>
                <w:szCs w:val="24"/>
              </w:rPr>
              <w:t>контроль за</w:t>
            </w:r>
            <w:proofErr w:type="gramEnd"/>
            <w:r w:rsidRPr="00394AA5">
              <w:rPr>
                <w:rFonts w:eastAsia="Calibri"/>
                <w:sz w:val="24"/>
                <w:szCs w:val="24"/>
              </w:rPr>
              <w:t xml:space="preserve"> надежностью и безопасностью транспортных средств, предназначенных для осуществления международных автомобильных перевозок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94AA5" w:rsidRPr="00394AA5" w:rsidTr="000350C2">
        <w:tc>
          <w:tcPr>
            <w:tcW w:w="709" w:type="dxa"/>
          </w:tcPr>
          <w:p w:rsidR="00394AA5" w:rsidRPr="00394AA5" w:rsidRDefault="00394AA5" w:rsidP="00394AA5">
            <w:pPr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2.3</w:t>
            </w:r>
          </w:p>
        </w:tc>
        <w:tc>
          <w:tcPr>
            <w:tcW w:w="5812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Экологические требования к транспортным средствам, осуществляющим международные перевозки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94AA5" w:rsidRPr="00394AA5" w:rsidTr="000350C2">
        <w:tc>
          <w:tcPr>
            <w:tcW w:w="709" w:type="dxa"/>
          </w:tcPr>
          <w:p w:rsidR="00394AA5" w:rsidRPr="00394AA5" w:rsidRDefault="00394AA5" w:rsidP="00394AA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4AA5">
              <w:rPr>
                <w:rFonts w:eastAsia="Calibri"/>
                <w:b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394AA5" w:rsidRPr="00394AA5" w:rsidRDefault="00394AA5" w:rsidP="000350C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4AA5">
              <w:rPr>
                <w:rFonts w:eastAsia="Calibri"/>
                <w:b/>
                <w:sz w:val="24"/>
                <w:szCs w:val="24"/>
              </w:rPr>
              <w:t>Безопасность дорожного движения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4AA5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4AA5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94AA5" w:rsidRPr="00394AA5" w:rsidRDefault="00394AA5" w:rsidP="00394AA5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4AA5">
              <w:rPr>
                <w:rFonts w:eastAsia="Calibri"/>
                <w:b/>
                <w:sz w:val="24"/>
                <w:szCs w:val="24"/>
              </w:rPr>
              <w:t>4</w:t>
            </w:r>
          </w:p>
        </w:tc>
      </w:tr>
      <w:tr w:rsidR="00394AA5" w:rsidRPr="00394AA5" w:rsidTr="000350C2">
        <w:tc>
          <w:tcPr>
            <w:tcW w:w="709" w:type="dxa"/>
          </w:tcPr>
          <w:p w:rsidR="00394AA5" w:rsidRPr="00394AA5" w:rsidRDefault="00394AA5" w:rsidP="00394AA5">
            <w:pPr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3.1</w:t>
            </w:r>
          </w:p>
        </w:tc>
        <w:tc>
          <w:tcPr>
            <w:tcW w:w="5812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Нормативные правовые документы по безопасности дорожного движения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94AA5" w:rsidRPr="00394AA5" w:rsidTr="000350C2">
        <w:tc>
          <w:tcPr>
            <w:tcW w:w="709" w:type="dxa"/>
          </w:tcPr>
          <w:p w:rsidR="00394AA5" w:rsidRPr="00394AA5" w:rsidRDefault="00394AA5" w:rsidP="00394AA5">
            <w:pPr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3.2</w:t>
            </w:r>
          </w:p>
        </w:tc>
        <w:tc>
          <w:tcPr>
            <w:tcW w:w="5812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Действия водителя в чрезвычайных ситуациях, экстремальных и неблагоприятных условиях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394AA5" w:rsidRPr="00394AA5" w:rsidTr="000350C2">
        <w:tc>
          <w:tcPr>
            <w:tcW w:w="709" w:type="dxa"/>
          </w:tcPr>
          <w:p w:rsidR="00394AA5" w:rsidRPr="00394AA5" w:rsidRDefault="00394AA5" w:rsidP="00394AA5">
            <w:pPr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3.3</w:t>
            </w:r>
          </w:p>
        </w:tc>
        <w:tc>
          <w:tcPr>
            <w:tcW w:w="5812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Безопасное размещение и крепление грузов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394AA5" w:rsidRPr="00394AA5" w:rsidTr="000350C2">
        <w:tc>
          <w:tcPr>
            <w:tcW w:w="709" w:type="dxa"/>
          </w:tcPr>
          <w:p w:rsidR="00394AA5" w:rsidRPr="00394AA5" w:rsidRDefault="00394AA5" w:rsidP="00394AA5">
            <w:pPr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3.4</w:t>
            </w:r>
          </w:p>
        </w:tc>
        <w:tc>
          <w:tcPr>
            <w:tcW w:w="5812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Режим труда и отдыха водителей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94AA5" w:rsidRPr="00394AA5" w:rsidTr="000350C2">
        <w:tc>
          <w:tcPr>
            <w:tcW w:w="709" w:type="dxa"/>
          </w:tcPr>
          <w:p w:rsidR="00394AA5" w:rsidRPr="00394AA5" w:rsidRDefault="00394AA5" w:rsidP="00394AA5">
            <w:pPr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3.5</w:t>
            </w:r>
          </w:p>
        </w:tc>
        <w:tc>
          <w:tcPr>
            <w:tcW w:w="5812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Электромеханические тахографы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394AA5" w:rsidRPr="00394AA5" w:rsidTr="000350C2">
        <w:tc>
          <w:tcPr>
            <w:tcW w:w="709" w:type="dxa"/>
          </w:tcPr>
          <w:p w:rsidR="00394AA5" w:rsidRPr="00394AA5" w:rsidRDefault="00394AA5" w:rsidP="00394AA5">
            <w:pPr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3.6</w:t>
            </w:r>
          </w:p>
        </w:tc>
        <w:tc>
          <w:tcPr>
            <w:tcW w:w="5812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Цифровые тахографы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394AA5" w:rsidRPr="00394AA5" w:rsidTr="000350C2">
        <w:tc>
          <w:tcPr>
            <w:tcW w:w="709" w:type="dxa"/>
          </w:tcPr>
          <w:p w:rsidR="00394AA5" w:rsidRPr="00394AA5" w:rsidRDefault="00394AA5" w:rsidP="00394AA5">
            <w:pPr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3.7</w:t>
            </w:r>
          </w:p>
        </w:tc>
        <w:tc>
          <w:tcPr>
            <w:tcW w:w="5812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Охрана труда на предприятиях автомобильного транспорта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94AA5" w:rsidRPr="00394AA5" w:rsidTr="000350C2">
        <w:tc>
          <w:tcPr>
            <w:tcW w:w="709" w:type="dxa"/>
          </w:tcPr>
          <w:p w:rsidR="00394AA5" w:rsidRPr="00394AA5" w:rsidRDefault="00394AA5" w:rsidP="00394AA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4AA5">
              <w:rPr>
                <w:rFonts w:eastAsia="Calibri"/>
                <w:b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394AA5" w:rsidRPr="00394AA5" w:rsidRDefault="00394AA5" w:rsidP="000350C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4AA5">
              <w:rPr>
                <w:rFonts w:eastAsia="Calibri"/>
                <w:b/>
                <w:sz w:val="24"/>
                <w:szCs w:val="24"/>
              </w:rPr>
              <w:t>Особенности организации международных перевозок</w:t>
            </w:r>
          </w:p>
        </w:tc>
        <w:tc>
          <w:tcPr>
            <w:tcW w:w="992" w:type="dxa"/>
          </w:tcPr>
          <w:p w:rsidR="00394AA5" w:rsidRPr="00394AA5" w:rsidRDefault="00394AA5" w:rsidP="00394AA5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4AA5">
              <w:rPr>
                <w:rFonts w:eastAsia="Calibri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394AA5" w:rsidRPr="00394AA5" w:rsidRDefault="00394AA5" w:rsidP="00394AA5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4AA5">
              <w:rPr>
                <w:rFonts w:eastAsia="Calibri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394AA5" w:rsidRPr="00394AA5" w:rsidRDefault="00394AA5" w:rsidP="00394AA5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4AA5">
              <w:rPr>
                <w:rFonts w:eastAsia="Calibri"/>
                <w:b/>
                <w:sz w:val="24"/>
                <w:szCs w:val="24"/>
              </w:rPr>
              <w:t>7</w:t>
            </w:r>
          </w:p>
        </w:tc>
      </w:tr>
      <w:tr w:rsidR="00394AA5" w:rsidRPr="00394AA5" w:rsidTr="000350C2">
        <w:tc>
          <w:tcPr>
            <w:tcW w:w="709" w:type="dxa"/>
          </w:tcPr>
          <w:p w:rsidR="00394AA5" w:rsidRPr="00394AA5" w:rsidRDefault="00394AA5" w:rsidP="00394AA5">
            <w:pPr>
              <w:tabs>
                <w:tab w:val="center" w:pos="246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4.1</w:t>
            </w:r>
          </w:p>
        </w:tc>
        <w:tc>
          <w:tcPr>
            <w:tcW w:w="5812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Конвенция о договоре международной дорожной перевозки грузов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394AA5" w:rsidRPr="00394AA5" w:rsidTr="000350C2">
        <w:tc>
          <w:tcPr>
            <w:tcW w:w="709" w:type="dxa"/>
          </w:tcPr>
          <w:p w:rsidR="00394AA5" w:rsidRPr="00394AA5" w:rsidRDefault="00394AA5" w:rsidP="00394AA5">
            <w:pPr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4.2</w:t>
            </w:r>
          </w:p>
        </w:tc>
        <w:tc>
          <w:tcPr>
            <w:tcW w:w="5812" w:type="dxa"/>
          </w:tcPr>
          <w:p w:rsidR="00060977" w:rsidRPr="00394AA5" w:rsidRDefault="00394AA5" w:rsidP="0006097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Особенности организации международных перевозок особых видов грузов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394AA5" w:rsidRPr="00394AA5" w:rsidTr="000350C2">
        <w:tc>
          <w:tcPr>
            <w:tcW w:w="709" w:type="dxa"/>
          </w:tcPr>
          <w:p w:rsidR="00394AA5" w:rsidRPr="00394AA5" w:rsidRDefault="00394AA5" w:rsidP="00394AA5">
            <w:pPr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4.3</w:t>
            </w:r>
          </w:p>
        </w:tc>
        <w:tc>
          <w:tcPr>
            <w:tcW w:w="5812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Документы при организации международных автомобильных перевозок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94AA5" w:rsidRPr="00394AA5" w:rsidTr="000350C2">
        <w:tc>
          <w:tcPr>
            <w:tcW w:w="709" w:type="dxa"/>
          </w:tcPr>
          <w:p w:rsidR="00394AA5" w:rsidRPr="00394AA5" w:rsidRDefault="00394AA5" w:rsidP="00394AA5">
            <w:pPr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4.4</w:t>
            </w:r>
          </w:p>
        </w:tc>
        <w:tc>
          <w:tcPr>
            <w:tcW w:w="5812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Паспортно-визовое оформление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94AA5" w:rsidRPr="00394AA5" w:rsidTr="000350C2">
        <w:tc>
          <w:tcPr>
            <w:tcW w:w="709" w:type="dxa"/>
          </w:tcPr>
          <w:p w:rsidR="00394AA5" w:rsidRPr="00394AA5" w:rsidRDefault="00394AA5" w:rsidP="00394AA5">
            <w:pPr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lastRenderedPageBreak/>
              <w:t>4.5</w:t>
            </w:r>
          </w:p>
        </w:tc>
        <w:tc>
          <w:tcPr>
            <w:tcW w:w="5812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Основы этики при перевозках пассажиров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94AA5" w:rsidRPr="00394AA5" w:rsidTr="000350C2">
        <w:tc>
          <w:tcPr>
            <w:tcW w:w="709" w:type="dxa"/>
          </w:tcPr>
          <w:p w:rsidR="00394AA5" w:rsidRPr="00394AA5" w:rsidRDefault="00394AA5" w:rsidP="00394AA5">
            <w:pPr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4.6</w:t>
            </w:r>
          </w:p>
        </w:tc>
        <w:tc>
          <w:tcPr>
            <w:tcW w:w="5812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Основы организации и выполнения международных автомобильных перевозок пассажиров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94AA5" w:rsidRPr="00394AA5" w:rsidTr="000350C2">
        <w:tc>
          <w:tcPr>
            <w:tcW w:w="709" w:type="dxa"/>
          </w:tcPr>
          <w:p w:rsidR="00394AA5" w:rsidRPr="00394AA5" w:rsidRDefault="00394AA5" w:rsidP="00394AA5">
            <w:pPr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4.7</w:t>
            </w:r>
          </w:p>
        </w:tc>
        <w:tc>
          <w:tcPr>
            <w:tcW w:w="5812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Страхование при выполнении международных автомобильных перевозок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394AA5" w:rsidRPr="00394AA5" w:rsidTr="000350C2">
        <w:tc>
          <w:tcPr>
            <w:tcW w:w="709" w:type="dxa"/>
          </w:tcPr>
          <w:p w:rsidR="00394AA5" w:rsidRPr="00394AA5" w:rsidRDefault="00394AA5" w:rsidP="00394AA5">
            <w:pPr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4.8</w:t>
            </w:r>
          </w:p>
        </w:tc>
        <w:tc>
          <w:tcPr>
            <w:tcW w:w="5812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Таможенное регулирование перевозок автомобильным транспортом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394AA5" w:rsidRPr="00394AA5" w:rsidTr="000350C2">
        <w:tc>
          <w:tcPr>
            <w:tcW w:w="709" w:type="dxa"/>
          </w:tcPr>
          <w:p w:rsidR="00394AA5" w:rsidRPr="00394AA5" w:rsidRDefault="00394AA5" w:rsidP="00394AA5">
            <w:pPr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4.9</w:t>
            </w:r>
          </w:p>
        </w:tc>
        <w:tc>
          <w:tcPr>
            <w:tcW w:w="5812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Порядок контроля при осуществлении международных автомобильных перевозок</w:t>
            </w:r>
          </w:p>
        </w:tc>
        <w:tc>
          <w:tcPr>
            <w:tcW w:w="992" w:type="dxa"/>
          </w:tcPr>
          <w:p w:rsidR="00394AA5" w:rsidRPr="00394AA5" w:rsidRDefault="00394AA5" w:rsidP="00035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94AA5" w:rsidRPr="00394AA5" w:rsidRDefault="00394AA5" w:rsidP="00394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94AA5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0350C2" w:rsidRPr="00394AA5" w:rsidTr="000350C2">
        <w:tc>
          <w:tcPr>
            <w:tcW w:w="6521" w:type="dxa"/>
            <w:gridSpan w:val="2"/>
          </w:tcPr>
          <w:p w:rsidR="000350C2" w:rsidRPr="00394AA5" w:rsidRDefault="000350C2" w:rsidP="000350C2">
            <w:pPr>
              <w:jc w:val="right"/>
              <w:rPr>
                <w:rFonts w:eastAsia="Calibri"/>
                <w:b/>
                <w:sz w:val="24"/>
                <w:szCs w:val="24"/>
              </w:rPr>
            </w:pPr>
            <w:r w:rsidRPr="00394AA5">
              <w:rPr>
                <w:rFonts w:eastAsia="Calibri"/>
                <w:b/>
                <w:sz w:val="24"/>
                <w:szCs w:val="24"/>
              </w:rPr>
              <w:t>Итоговый экзамен</w:t>
            </w:r>
          </w:p>
        </w:tc>
        <w:tc>
          <w:tcPr>
            <w:tcW w:w="992" w:type="dxa"/>
          </w:tcPr>
          <w:p w:rsidR="000350C2" w:rsidRPr="00394AA5" w:rsidRDefault="000350C2" w:rsidP="000350C2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4AA5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350C2" w:rsidRPr="00394AA5" w:rsidRDefault="000350C2" w:rsidP="00394AA5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4AA5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350C2" w:rsidRPr="00394AA5" w:rsidRDefault="000350C2" w:rsidP="00394AA5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4AA5"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394AA5" w:rsidRPr="000350C2" w:rsidTr="000350C2">
        <w:tc>
          <w:tcPr>
            <w:tcW w:w="6521" w:type="dxa"/>
            <w:gridSpan w:val="2"/>
          </w:tcPr>
          <w:p w:rsidR="00394AA5" w:rsidRPr="000350C2" w:rsidRDefault="00394AA5" w:rsidP="000350C2">
            <w:pPr>
              <w:ind w:hanging="108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0350C2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394AA5" w:rsidRPr="000350C2" w:rsidRDefault="00394AA5" w:rsidP="000350C2">
            <w:pPr>
              <w:ind w:lef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0C2">
              <w:rPr>
                <w:rFonts w:eastAsia="Calibri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394AA5" w:rsidRPr="000350C2" w:rsidRDefault="00394AA5" w:rsidP="00394AA5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0C2">
              <w:rPr>
                <w:rFonts w:eastAsia="Calibri"/>
                <w:b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394AA5" w:rsidRPr="000350C2" w:rsidRDefault="00394AA5" w:rsidP="00394AA5">
            <w:pPr>
              <w:ind w:hanging="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0C2">
              <w:rPr>
                <w:rFonts w:eastAsia="Calibri"/>
                <w:b/>
                <w:sz w:val="24"/>
                <w:szCs w:val="24"/>
              </w:rPr>
              <w:t>12</w:t>
            </w:r>
          </w:p>
        </w:tc>
      </w:tr>
    </w:tbl>
    <w:p w:rsidR="00B2729D" w:rsidRDefault="00594102"/>
    <w:sectPr w:rsidR="00B27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30958"/>
    <w:multiLevelType w:val="multilevel"/>
    <w:tmpl w:val="6AFCD82A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29"/>
    <w:rsid w:val="000350C2"/>
    <w:rsid w:val="00060977"/>
    <w:rsid w:val="00114123"/>
    <w:rsid w:val="00191404"/>
    <w:rsid w:val="00376670"/>
    <w:rsid w:val="00394AA5"/>
    <w:rsid w:val="003D6D22"/>
    <w:rsid w:val="005939D1"/>
    <w:rsid w:val="00594102"/>
    <w:rsid w:val="005C0329"/>
    <w:rsid w:val="00D17AF9"/>
    <w:rsid w:val="00F0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394AA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9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394AA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9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ukc3</dc:creator>
  <cp:lastModifiedBy>Windows User</cp:lastModifiedBy>
  <cp:revision>2</cp:revision>
  <dcterms:created xsi:type="dcterms:W3CDTF">2019-11-11T04:43:00Z</dcterms:created>
  <dcterms:modified xsi:type="dcterms:W3CDTF">2019-11-11T04:43:00Z</dcterms:modified>
</cp:coreProperties>
</file>